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6E67" w14:textId="77777777" w:rsidR="00D96D4C" w:rsidRPr="00D96D4C" w:rsidRDefault="00D96D4C" w:rsidP="00D96D4C">
      <w:pPr>
        <w:jc w:val="both"/>
        <w:rPr>
          <w:rFonts w:asciiTheme="majorBidi" w:hAnsiTheme="majorBidi" w:cstheme="majorBidi"/>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54"/>
        <w:gridCol w:w="7603"/>
      </w:tblGrid>
      <w:tr w:rsidR="00D96D4C" w:rsidRPr="00D96D4C" w14:paraId="02B079EC" w14:textId="77777777">
        <w:trPr>
          <w:tblCellSpacing w:w="0" w:type="dxa"/>
        </w:trPr>
        <w:tc>
          <w:tcPr>
            <w:tcW w:w="0" w:type="auto"/>
            <w:shd w:val="clear" w:color="auto" w:fill="FFFFFF"/>
            <w:noWrap/>
            <w:hideMark/>
          </w:tcPr>
          <w:p w14:paraId="4F5027CE" w14:textId="77777777" w:rsidR="00D96D4C" w:rsidRPr="00D96D4C" w:rsidRDefault="00D96D4C" w:rsidP="00D96D4C">
            <w:pPr>
              <w:jc w:val="both"/>
              <w:rPr>
                <w:rFonts w:asciiTheme="majorBidi" w:hAnsiTheme="majorBidi" w:cstheme="majorBidi"/>
                <w:b/>
                <w:bCs/>
              </w:rPr>
            </w:pPr>
            <w:proofErr w:type="spellStart"/>
            <w:r w:rsidRPr="00D96D4C">
              <w:rPr>
                <w:rFonts w:asciiTheme="majorBidi" w:hAnsiTheme="majorBidi" w:cstheme="majorBidi"/>
                <w:b/>
                <w:bCs/>
              </w:rPr>
              <w:t>Subject</w:t>
            </w:r>
            <w:proofErr w:type="spellEnd"/>
            <w:r w:rsidRPr="00D96D4C">
              <w:rPr>
                <w:rFonts w:asciiTheme="majorBidi" w:hAnsiTheme="majorBidi" w:cstheme="majorBidi"/>
                <w:b/>
                <w:bCs/>
              </w:rPr>
              <w:t>:</w:t>
            </w:r>
          </w:p>
        </w:tc>
        <w:tc>
          <w:tcPr>
            <w:tcW w:w="0" w:type="auto"/>
            <w:shd w:val="clear" w:color="auto" w:fill="FFFFFF"/>
            <w:vAlign w:val="center"/>
            <w:hideMark/>
          </w:tcPr>
          <w:p w14:paraId="5113E120"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За екооценка от ВЕИ в Плана планина</w:t>
            </w:r>
          </w:p>
        </w:tc>
      </w:tr>
      <w:tr w:rsidR="00D96D4C" w:rsidRPr="00D96D4C" w14:paraId="74EF4664" w14:textId="77777777">
        <w:trPr>
          <w:tblCellSpacing w:w="0" w:type="dxa"/>
        </w:trPr>
        <w:tc>
          <w:tcPr>
            <w:tcW w:w="0" w:type="auto"/>
            <w:shd w:val="clear" w:color="auto" w:fill="FFFFFF"/>
            <w:noWrap/>
            <w:hideMark/>
          </w:tcPr>
          <w:p w14:paraId="4741F86C" w14:textId="77777777" w:rsidR="00D96D4C" w:rsidRPr="00D96D4C" w:rsidRDefault="00D96D4C" w:rsidP="00D96D4C">
            <w:pPr>
              <w:jc w:val="both"/>
              <w:rPr>
                <w:rFonts w:asciiTheme="majorBidi" w:hAnsiTheme="majorBidi" w:cstheme="majorBidi"/>
                <w:b/>
                <w:bCs/>
              </w:rPr>
            </w:pPr>
            <w:proofErr w:type="spellStart"/>
            <w:r w:rsidRPr="00D96D4C">
              <w:rPr>
                <w:rFonts w:asciiTheme="majorBidi" w:hAnsiTheme="majorBidi" w:cstheme="majorBidi"/>
                <w:b/>
                <w:bCs/>
              </w:rPr>
              <w:t>Date</w:t>
            </w:r>
            <w:proofErr w:type="spellEnd"/>
            <w:r w:rsidRPr="00D96D4C">
              <w:rPr>
                <w:rFonts w:asciiTheme="majorBidi" w:hAnsiTheme="majorBidi" w:cstheme="majorBidi"/>
                <w:b/>
                <w:bCs/>
              </w:rPr>
              <w:t>:</w:t>
            </w:r>
          </w:p>
        </w:tc>
        <w:tc>
          <w:tcPr>
            <w:tcW w:w="0" w:type="auto"/>
            <w:shd w:val="clear" w:color="auto" w:fill="FFFFFF"/>
            <w:vAlign w:val="center"/>
            <w:hideMark/>
          </w:tcPr>
          <w:p w14:paraId="48E42F16" w14:textId="77777777" w:rsidR="00D96D4C" w:rsidRPr="00D96D4C" w:rsidRDefault="00D96D4C" w:rsidP="00D96D4C">
            <w:pPr>
              <w:jc w:val="both"/>
              <w:rPr>
                <w:rFonts w:asciiTheme="majorBidi" w:hAnsiTheme="majorBidi" w:cstheme="majorBidi"/>
              </w:rPr>
            </w:pPr>
            <w:proofErr w:type="spellStart"/>
            <w:r w:rsidRPr="00D96D4C">
              <w:rPr>
                <w:rFonts w:asciiTheme="majorBidi" w:hAnsiTheme="majorBidi" w:cstheme="majorBidi"/>
              </w:rPr>
              <w:t>Mon</w:t>
            </w:r>
            <w:proofErr w:type="spellEnd"/>
            <w:r w:rsidRPr="00D96D4C">
              <w:rPr>
                <w:rFonts w:asciiTheme="majorBidi" w:hAnsiTheme="majorBidi" w:cstheme="majorBidi"/>
              </w:rPr>
              <w:t xml:space="preserve">, 23 </w:t>
            </w:r>
            <w:proofErr w:type="spellStart"/>
            <w:r w:rsidRPr="00D96D4C">
              <w:rPr>
                <w:rFonts w:asciiTheme="majorBidi" w:hAnsiTheme="majorBidi" w:cstheme="majorBidi"/>
              </w:rPr>
              <w:t>Mar</w:t>
            </w:r>
            <w:proofErr w:type="spellEnd"/>
            <w:r w:rsidRPr="00D96D4C">
              <w:rPr>
                <w:rFonts w:asciiTheme="majorBidi" w:hAnsiTheme="majorBidi" w:cstheme="majorBidi"/>
              </w:rPr>
              <w:t xml:space="preserve"> 2026 16:34:02 +0200 (EET)</w:t>
            </w:r>
          </w:p>
        </w:tc>
      </w:tr>
      <w:tr w:rsidR="00D96D4C" w:rsidRPr="00D96D4C" w14:paraId="2BC65455" w14:textId="77777777">
        <w:trPr>
          <w:tblCellSpacing w:w="0" w:type="dxa"/>
        </w:trPr>
        <w:tc>
          <w:tcPr>
            <w:tcW w:w="0" w:type="auto"/>
            <w:shd w:val="clear" w:color="auto" w:fill="FFFFFF"/>
            <w:noWrap/>
            <w:hideMark/>
          </w:tcPr>
          <w:p w14:paraId="1A6C5DA5" w14:textId="77777777" w:rsidR="00D96D4C" w:rsidRPr="00D96D4C" w:rsidRDefault="00D96D4C" w:rsidP="00D96D4C">
            <w:pPr>
              <w:jc w:val="both"/>
              <w:rPr>
                <w:rFonts w:asciiTheme="majorBidi" w:hAnsiTheme="majorBidi" w:cstheme="majorBidi"/>
                <w:b/>
                <w:bCs/>
              </w:rPr>
            </w:pPr>
            <w:proofErr w:type="spellStart"/>
            <w:r w:rsidRPr="00D96D4C">
              <w:rPr>
                <w:rFonts w:asciiTheme="majorBidi" w:hAnsiTheme="majorBidi" w:cstheme="majorBidi"/>
                <w:b/>
                <w:bCs/>
              </w:rPr>
              <w:t>From</w:t>
            </w:r>
            <w:proofErr w:type="spellEnd"/>
            <w:r w:rsidRPr="00D96D4C">
              <w:rPr>
                <w:rFonts w:asciiTheme="majorBidi" w:hAnsiTheme="majorBidi" w:cstheme="majorBidi"/>
                <w:b/>
                <w:bCs/>
              </w:rPr>
              <w:t>:</w:t>
            </w:r>
          </w:p>
        </w:tc>
        <w:tc>
          <w:tcPr>
            <w:tcW w:w="0" w:type="auto"/>
            <w:shd w:val="clear" w:color="auto" w:fill="FFFFFF"/>
            <w:vAlign w:val="center"/>
            <w:hideMark/>
          </w:tcPr>
          <w:p w14:paraId="4A514B66"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Георги Панталеев </w:t>
            </w:r>
            <w:hyperlink r:id="rId5" w:tgtFrame="_blank" w:history="1">
              <w:r w:rsidRPr="00D96D4C">
                <w:rPr>
                  <w:rStyle w:val="Hyperlink"/>
                  <w:rFonts w:asciiTheme="majorBidi" w:hAnsiTheme="majorBidi" w:cstheme="majorBidi"/>
                </w:rPr>
                <w:t>&lt;gpan19@abv.bg&gt;</w:t>
              </w:r>
            </w:hyperlink>
          </w:p>
        </w:tc>
      </w:tr>
      <w:tr w:rsidR="00D96D4C" w:rsidRPr="00D96D4C" w14:paraId="4452585F" w14:textId="77777777">
        <w:trPr>
          <w:tblCellSpacing w:w="0" w:type="dxa"/>
        </w:trPr>
        <w:tc>
          <w:tcPr>
            <w:tcW w:w="0" w:type="auto"/>
            <w:shd w:val="clear" w:color="auto" w:fill="FFFFFF"/>
            <w:noWrap/>
            <w:hideMark/>
          </w:tcPr>
          <w:p w14:paraId="729E1745" w14:textId="77777777" w:rsidR="00D96D4C" w:rsidRPr="00D96D4C" w:rsidRDefault="00D96D4C" w:rsidP="00D96D4C">
            <w:pPr>
              <w:jc w:val="both"/>
              <w:rPr>
                <w:rFonts w:asciiTheme="majorBidi" w:hAnsiTheme="majorBidi" w:cstheme="majorBidi"/>
                <w:b/>
                <w:bCs/>
              </w:rPr>
            </w:pPr>
            <w:proofErr w:type="spellStart"/>
            <w:r w:rsidRPr="00D96D4C">
              <w:rPr>
                <w:rFonts w:asciiTheme="majorBidi" w:hAnsiTheme="majorBidi" w:cstheme="majorBidi"/>
                <w:b/>
                <w:bCs/>
              </w:rPr>
              <w:t>To</w:t>
            </w:r>
            <w:proofErr w:type="spellEnd"/>
            <w:r w:rsidRPr="00D96D4C">
              <w:rPr>
                <w:rFonts w:asciiTheme="majorBidi" w:hAnsiTheme="majorBidi" w:cstheme="majorBidi"/>
                <w:b/>
                <w:bCs/>
              </w:rPr>
              <w:t>:</w:t>
            </w:r>
          </w:p>
        </w:tc>
        <w:tc>
          <w:tcPr>
            <w:tcW w:w="0" w:type="auto"/>
            <w:shd w:val="clear" w:color="auto" w:fill="FFFFFF"/>
            <w:vAlign w:val="center"/>
            <w:hideMark/>
          </w:tcPr>
          <w:p w14:paraId="35EF9C77" w14:textId="77777777" w:rsidR="00D96D4C" w:rsidRPr="00D96D4C" w:rsidRDefault="00D96D4C" w:rsidP="00D96D4C">
            <w:pPr>
              <w:jc w:val="both"/>
              <w:rPr>
                <w:rFonts w:asciiTheme="majorBidi" w:hAnsiTheme="majorBidi" w:cstheme="majorBidi"/>
              </w:rPr>
            </w:pPr>
            <w:hyperlink r:id="rId6" w:tgtFrame="_blank" w:history="1">
              <w:r w:rsidRPr="00D96D4C">
                <w:rPr>
                  <w:rStyle w:val="Hyperlink"/>
                  <w:rFonts w:asciiTheme="majorBidi" w:hAnsiTheme="majorBidi" w:cstheme="majorBidi"/>
                </w:rPr>
                <w:t>edno_gishe@moew.government.bg</w:t>
              </w:r>
            </w:hyperlink>
            <w:r w:rsidRPr="00D96D4C">
              <w:rPr>
                <w:rFonts w:asciiTheme="majorBidi" w:hAnsiTheme="majorBidi" w:cstheme="majorBidi"/>
              </w:rPr>
              <w:t>, </w:t>
            </w:r>
            <w:hyperlink r:id="rId7" w:tgtFrame="_blank" w:history="1">
              <w:r w:rsidRPr="00D96D4C">
                <w:rPr>
                  <w:rStyle w:val="Hyperlink"/>
                  <w:rFonts w:asciiTheme="majorBidi" w:hAnsiTheme="majorBidi" w:cstheme="majorBidi"/>
                </w:rPr>
                <w:t>krasimira.yovkova@moew.government.bg</w:t>
              </w:r>
            </w:hyperlink>
          </w:p>
        </w:tc>
      </w:tr>
    </w:tbl>
    <w:p w14:paraId="261517DE"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br/>
      </w:r>
      <w:r w:rsidRPr="00D96D4C">
        <w:rPr>
          <w:rFonts w:asciiTheme="majorBidi" w:hAnsiTheme="majorBidi" w:cstheme="majorBidi"/>
        </w:rPr>
        <w:br/>
      </w:r>
    </w:p>
    <w:p w14:paraId="124173F2"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ДО МОСВ</w:t>
      </w:r>
    </w:p>
    <w:p w14:paraId="7409CBA6" w14:textId="77777777" w:rsidR="00D96D4C" w:rsidRPr="00D96D4C" w:rsidRDefault="00D96D4C" w:rsidP="00D96D4C">
      <w:pPr>
        <w:jc w:val="both"/>
        <w:rPr>
          <w:rFonts w:asciiTheme="majorBidi" w:hAnsiTheme="majorBidi" w:cstheme="majorBidi"/>
        </w:rPr>
      </w:pPr>
    </w:p>
    <w:p w14:paraId="36D69D1C" w14:textId="77777777" w:rsidR="00D96D4C" w:rsidRPr="00D96D4C" w:rsidRDefault="00D96D4C" w:rsidP="00D96D4C">
      <w:pPr>
        <w:jc w:val="both"/>
        <w:rPr>
          <w:rFonts w:asciiTheme="majorBidi" w:hAnsiTheme="majorBidi" w:cstheme="majorBidi"/>
        </w:rPr>
      </w:pPr>
    </w:p>
    <w:p w14:paraId="6256141C"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Становище относно заданието за Екооценка на Плана за развитие на приоритетни зони за вятърна енергия</w:t>
      </w:r>
    </w:p>
    <w:p w14:paraId="1B4E6751" w14:textId="77777777" w:rsidR="00D96D4C" w:rsidRPr="00D96D4C" w:rsidRDefault="00D96D4C" w:rsidP="00D96D4C">
      <w:pPr>
        <w:jc w:val="both"/>
        <w:rPr>
          <w:rFonts w:asciiTheme="majorBidi" w:hAnsiTheme="majorBidi" w:cstheme="majorBidi"/>
        </w:rPr>
      </w:pPr>
    </w:p>
    <w:p w14:paraId="29DE4C8B"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Уважаеми дами и господа,</w:t>
      </w:r>
    </w:p>
    <w:p w14:paraId="502B3A3A" w14:textId="77777777" w:rsidR="00D96D4C" w:rsidRPr="00D96D4C" w:rsidRDefault="00D96D4C" w:rsidP="00D96D4C">
      <w:pPr>
        <w:jc w:val="both"/>
        <w:rPr>
          <w:rFonts w:asciiTheme="majorBidi" w:hAnsiTheme="majorBidi" w:cstheme="majorBidi"/>
        </w:rPr>
      </w:pPr>
    </w:p>
    <w:p w14:paraId="256592B9"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D96D4C">
        <w:rPr>
          <w:rFonts w:asciiTheme="majorBidi" w:hAnsiTheme="majorBidi" w:cstheme="majorBidi"/>
        </w:rPr>
        <w:t>в.з</w:t>
      </w:r>
      <w:proofErr w:type="spellEnd"/>
      <w:r w:rsidRPr="00D96D4C">
        <w:rPr>
          <w:rFonts w:asciiTheme="majorBidi" w:hAnsiTheme="majorBidi" w:cstheme="majorBidi"/>
        </w:rPr>
        <w:t>. Ярема, с. Плана и с. Алино, според картата към плана (</w:t>
      </w:r>
      <w:hyperlink r:id="rId8" w:tgtFrame="_blank" w:history="1">
        <w:r w:rsidRPr="00D96D4C">
          <w:rPr>
            <w:rStyle w:val="Hyperlink"/>
            <w:rFonts w:asciiTheme="majorBidi" w:hAnsiTheme="majorBidi" w:cstheme="majorBidi"/>
          </w:rPr>
          <w:t>https://www.strategy.bg/bg/public-consultations/12198</w:t>
        </w:r>
      </w:hyperlink>
      <w:r w:rsidRPr="00D96D4C">
        <w:rPr>
          <w:rFonts w:asciiTheme="majorBidi" w:hAnsiTheme="majorBidi" w:cstheme="majorBidi"/>
        </w:rPr>
        <w:t>):</w:t>
      </w:r>
    </w:p>
    <w:p w14:paraId="44BA79E8" w14:textId="77777777" w:rsidR="00D96D4C" w:rsidRPr="00D96D4C" w:rsidRDefault="00D96D4C" w:rsidP="00D96D4C">
      <w:pPr>
        <w:jc w:val="both"/>
        <w:rPr>
          <w:rFonts w:asciiTheme="majorBidi" w:hAnsiTheme="majorBidi" w:cstheme="majorBidi"/>
        </w:rPr>
      </w:pPr>
    </w:p>
    <w:p w14:paraId="40E383AF" w14:textId="77777777" w:rsidR="00D96D4C" w:rsidRPr="00D96D4C" w:rsidRDefault="00D96D4C" w:rsidP="00D96D4C">
      <w:pPr>
        <w:numPr>
          <w:ilvl w:val="0"/>
          <w:numId w:val="1"/>
        </w:numPr>
        <w:jc w:val="both"/>
        <w:rPr>
          <w:rFonts w:asciiTheme="majorBidi" w:hAnsiTheme="majorBidi" w:cstheme="majorBidi"/>
        </w:rPr>
      </w:pPr>
      <w:r w:rsidRPr="00D96D4C">
        <w:rPr>
          <w:rFonts w:asciiTheme="majorBidi" w:hAnsiTheme="majorBidi" w:cstheme="majorBidi"/>
        </w:rPr>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733FB892" w14:textId="77777777" w:rsidR="00D96D4C" w:rsidRPr="00D96D4C" w:rsidRDefault="00D96D4C" w:rsidP="00D96D4C">
      <w:pPr>
        <w:numPr>
          <w:ilvl w:val="0"/>
          <w:numId w:val="1"/>
        </w:numPr>
        <w:jc w:val="both"/>
        <w:rPr>
          <w:rFonts w:asciiTheme="majorBidi" w:hAnsiTheme="majorBidi" w:cstheme="majorBidi"/>
        </w:rPr>
      </w:pPr>
      <w:r w:rsidRPr="00D96D4C">
        <w:rPr>
          <w:rFonts w:asciiTheme="majorBidi" w:hAnsiTheme="majorBidi" w:cstheme="majorBidi"/>
        </w:rPr>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6E98BDBC" w14:textId="77777777" w:rsidR="00D96D4C" w:rsidRPr="00D96D4C" w:rsidRDefault="00D96D4C" w:rsidP="00D96D4C">
      <w:pPr>
        <w:numPr>
          <w:ilvl w:val="0"/>
          <w:numId w:val="1"/>
        </w:numPr>
        <w:jc w:val="both"/>
        <w:rPr>
          <w:rFonts w:asciiTheme="majorBidi" w:hAnsiTheme="majorBidi" w:cstheme="majorBidi"/>
        </w:rPr>
      </w:pPr>
      <w:r w:rsidRPr="00D96D4C">
        <w:rPr>
          <w:rFonts w:asciiTheme="majorBidi" w:hAnsiTheme="majorBidi" w:cstheme="majorBidi"/>
        </w:rPr>
        <w:lastRenderedPageBreak/>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D96D4C">
        <w:rPr>
          <w:rFonts w:asciiTheme="majorBidi" w:hAnsiTheme="majorBidi" w:cstheme="majorBidi"/>
        </w:rPr>
        <w:t>в.з</w:t>
      </w:r>
      <w:proofErr w:type="spellEnd"/>
      <w:r w:rsidRPr="00D96D4C">
        <w:rPr>
          <w:rFonts w:asciiTheme="majorBidi" w:hAnsiTheme="majorBidi" w:cstheme="majorBidi"/>
        </w:rPr>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74B3C982" w14:textId="77777777" w:rsidR="00D96D4C" w:rsidRPr="00D96D4C" w:rsidRDefault="00D96D4C" w:rsidP="00D96D4C">
      <w:pPr>
        <w:numPr>
          <w:ilvl w:val="0"/>
          <w:numId w:val="1"/>
        </w:numPr>
        <w:jc w:val="both"/>
        <w:rPr>
          <w:rFonts w:asciiTheme="majorBidi" w:hAnsiTheme="majorBidi" w:cstheme="majorBidi"/>
        </w:rPr>
      </w:pPr>
      <w:r w:rsidRPr="00D96D4C">
        <w:rPr>
          <w:rFonts w:asciiTheme="majorBidi" w:hAnsiTheme="majorBidi" w:cstheme="majorBidi"/>
        </w:rP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304675F1" w14:textId="77777777" w:rsidR="00D96D4C" w:rsidRPr="00D96D4C" w:rsidRDefault="00D96D4C" w:rsidP="00D96D4C">
      <w:pPr>
        <w:numPr>
          <w:ilvl w:val="0"/>
          <w:numId w:val="1"/>
        </w:numPr>
        <w:jc w:val="both"/>
        <w:rPr>
          <w:rFonts w:asciiTheme="majorBidi" w:hAnsiTheme="majorBidi" w:cstheme="majorBidi"/>
        </w:rPr>
      </w:pPr>
      <w:r w:rsidRPr="00D96D4C">
        <w:rPr>
          <w:rFonts w:asciiTheme="majorBidi" w:hAnsiTheme="majorBidi" w:cstheme="majorBidi"/>
        </w:rPr>
        <w:t xml:space="preserve">Плана планина предлага отлични условия за велотуризъм заради преобладаващия платовиден релеф и </w:t>
      </w:r>
      <w:proofErr w:type="spellStart"/>
      <w:r w:rsidRPr="00D96D4C">
        <w:rPr>
          <w:rFonts w:asciiTheme="majorBidi" w:hAnsiTheme="majorBidi" w:cstheme="majorBidi"/>
        </w:rPr>
        <w:t>наличиено</w:t>
      </w:r>
      <w:proofErr w:type="spellEnd"/>
      <w:r w:rsidRPr="00D96D4C">
        <w:rPr>
          <w:rFonts w:asciiTheme="majorBidi" w:hAnsiTheme="majorBidi" w:cstheme="majorBidi"/>
        </w:rPr>
        <w:t xml:space="preserve"> на черни пътища. С изграждането на ВЕИ ще замре велотуризма в района.</w:t>
      </w:r>
    </w:p>
    <w:p w14:paraId="1A275FD1" w14:textId="77777777" w:rsidR="00D96D4C" w:rsidRPr="00D96D4C" w:rsidRDefault="00D96D4C" w:rsidP="00D96D4C">
      <w:pPr>
        <w:jc w:val="both"/>
        <w:rPr>
          <w:rFonts w:asciiTheme="majorBidi" w:hAnsiTheme="majorBidi" w:cstheme="majorBidi"/>
        </w:rPr>
      </w:pPr>
    </w:p>
    <w:p w14:paraId="7393906B"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7F183B40" w14:textId="77777777" w:rsidR="00D96D4C" w:rsidRPr="00D96D4C" w:rsidRDefault="00D96D4C" w:rsidP="00D96D4C">
      <w:pPr>
        <w:jc w:val="both"/>
        <w:rPr>
          <w:rFonts w:asciiTheme="majorBidi" w:hAnsiTheme="majorBidi" w:cstheme="majorBidi"/>
        </w:rPr>
      </w:pPr>
    </w:p>
    <w:p w14:paraId="5FA5F31F"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С уважение,</w:t>
      </w:r>
    </w:p>
    <w:p w14:paraId="7C6CC340"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Георги Панталеев</w:t>
      </w:r>
    </w:p>
    <w:p w14:paraId="738B6A07"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 xml:space="preserve">тел. 0887586401 /само </w:t>
      </w:r>
      <w:proofErr w:type="spellStart"/>
      <w:r w:rsidRPr="00D96D4C">
        <w:rPr>
          <w:rFonts w:asciiTheme="majorBidi" w:hAnsiTheme="majorBidi" w:cstheme="majorBidi"/>
        </w:rPr>
        <w:t>смс</w:t>
      </w:r>
      <w:proofErr w:type="spellEnd"/>
      <w:r w:rsidRPr="00D96D4C">
        <w:rPr>
          <w:rFonts w:asciiTheme="majorBidi" w:hAnsiTheme="majorBidi" w:cstheme="majorBidi"/>
        </w:rPr>
        <w:t xml:space="preserve"> или </w:t>
      </w:r>
      <w:proofErr w:type="spellStart"/>
      <w:r w:rsidRPr="00D96D4C">
        <w:rPr>
          <w:rFonts w:asciiTheme="majorBidi" w:hAnsiTheme="majorBidi" w:cstheme="majorBidi"/>
        </w:rPr>
        <w:t>вайбър</w:t>
      </w:r>
      <w:proofErr w:type="spellEnd"/>
      <w:r w:rsidRPr="00D96D4C">
        <w:rPr>
          <w:rFonts w:asciiTheme="majorBidi" w:hAnsiTheme="majorBidi" w:cstheme="majorBidi"/>
        </w:rPr>
        <w:t>, че съм с увреден слух/</w:t>
      </w:r>
    </w:p>
    <w:p w14:paraId="466F9171" w14:textId="77777777" w:rsidR="00D96D4C" w:rsidRPr="00D96D4C" w:rsidRDefault="00D96D4C" w:rsidP="00D96D4C">
      <w:pPr>
        <w:jc w:val="both"/>
        <w:rPr>
          <w:rFonts w:asciiTheme="majorBidi" w:hAnsiTheme="majorBidi" w:cstheme="majorBidi"/>
        </w:rPr>
      </w:pPr>
    </w:p>
    <w:p w14:paraId="412B827A" w14:textId="77777777" w:rsidR="00D96D4C" w:rsidRPr="00D96D4C" w:rsidRDefault="00D96D4C" w:rsidP="00D96D4C">
      <w:pPr>
        <w:jc w:val="both"/>
        <w:rPr>
          <w:rFonts w:asciiTheme="majorBidi" w:hAnsiTheme="majorBidi" w:cstheme="majorBidi"/>
        </w:rPr>
      </w:pPr>
      <w:r w:rsidRPr="00D96D4C">
        <w:rPr>
          <w:rFonts w:asciiTheme="majorBidi" w:hAnsiTheme="majorBidi" w:cstheme="majorBidi"/>
        </w:rPr>
        <w:t>Приложение: Карта на зона 19-0MW </w:t>
      </w:r>
    </w:p>
    <w:p w14:paraId="30855179" w14:textId="77777777" w:rsidR="00080F9B" w:rsidRPr="00D96D4C" w:rsidRDefault="00080F9B" w:rsidP="00D96D4C">
      <w:pPr>
        <w:jc w:val="both"/>
        <w:rPr>
          <w:rFonts w:asciiTheme="majorBidi" w:hAnsiTheme="majorBidi" w:cstheme="majorBidi"/>
        </w:rPr>
      </w:pPr>
    </w:p>
    <w:sectPr w:rsidR="00080F9B" w:rsidRPr="00D96D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5653C"/>
    <w:multiLevelType w:val="multilevel"/>
    <w:tmpl w:val="0EECB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2668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000"/>
    <w:rsid w:val="00080F9B"/>
    <w:rsid w:val="00235000"/>
    <w:rsid w:val="002F78F3"/>
    <w:rsid w:val="00744FC4"/>
    <w:rsid w:val="00930000"/>
    <w:rsid w:val="00CB5D88"/>
    <w:rsid w:val="00D96D4C"/>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C47B3E-5180-4851-B171-A8E5E6A5A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00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0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0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0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0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0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0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0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0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0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0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0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0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0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0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0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0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000"/>
    <w:rPr>
      <w:rFonts w:eastAsiaTheme="majorEastAsia" w:cstheme="majorBidi"/>
      <w:color w:val="272727" w:themeColor="text1" w:themeTint="D8"/>
    </w:rPr>
  </w:style>
  <w:style w:type="paragraph" w:styleId="Title">
    <w:name w:val="Title"/>
    <w:basedOn w:val="Normal"/>
    <w:next w:val="Normal"/>
    <w:link w:val="TitleChar"/>
    <w:uiPriority w:val="10"/>
    <w:qFormat/>
    <w:rsid w:val="009300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0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0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0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000"/>
    <w:pPr>
      <w:spacing w:before="160"/>
      <w:jc w:val="center"/>
    </w:pPr>
    <w:rPr>
      <w:i/>
      <w:iCs/>
      <w:color w:val="404040" w:themeColor="text1" w:themeTint="BF"/>
    </w:rPr>
  </w:style>
  <w:style w:type="character" w:customStyle="1" w:styleId="QuoteChar">
    <w:name w:val="Quote Char"/>
    <w:basedOn w:val="DefaultParagraphFont"/>
    <w:link w:val="Quote"/>
    <w:uiPriority w:val="29"/>
    <w:rsid w:val="00930000"/>
    <w:rPr>
      <w:i/>
      <w:iCs/>
      <w:color w:val="404040" w:themeColor="text1" w:themeTint="BF"/>
    </w:rPr>
  </w:style>
  <w:style w:type="paragraph" w:styleId="ListParagraph">
    <w:name w:val="List Paragraph"/>
    <w:basedOn w:val="Normal"/>
    <w:uiPriority w:val="34"/>
    <w:qFormat/>
    <w:rsid w:val="00930000"/>
    <w:pPr>
      <w:ind w:left="720"/>
      <w:contextualSpacing/>
    </w:pPr>
  </w:style>
  <w:style w:type="character" w:styleId="IntenseEmphasis">
    <w:name w:val="Intense Emphasis"/>
    <w:basedOn w:val="DefaultParagraphFont"/>
    <w:uiPriority w:val="21"/>
    <w:qFormat/>
    <w:rsid w:val="00930000"/>
    <w:rPr>
      <w:i/>
      <w:iCs/>
      <w:color w:val="0F4761" w:themeColor="accent1" w:themeShade="BF"/>
    </w:rPr>
  </w:style>
  <w:style w:type="paragraph" w:styleId="IntenseQuote">
    <w:name w:val="Intense Quote"/>
    <w:basedOn w:val="Normal"/>
    <w:next w:val="Normal"/>
    <w:link w:val="IntenseQuoteChar"/>
    <w:uiPriority w:val="30"/>
    <w:qFormat/>
    <w:rsid w:val="009300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000"/>
    <w:rPr>
      <w:i/>
      <w:iCs/>
      <w:color w:val="0F4761" w:themeColor="accent1" w:themeShade="BF"/>
    </w:rPr>
  </w:style>
  <w:style w:type="character" w:styleId="IntenseReference">
    <w:name w:val="Intense Reference"/>
    <w:basedOn w:val="DefaultParagraphFont"/>
    <w:uiPriority w:val="32"/>
    <w:qFormat/>
    <w:rsid w:val="00930000"/>
    <w:rPr>
      <w:b/>
      <w:bCs/>
      <w:smallCaps/>
      <w:color w:val="0F4761" w:themeColor="accent1" w:themeShade="BF"/>
      <w:spacing w:val="5"/>
    </w:rPr>
  </w:style>
  <w:style w:type="character" w:styleId="Hyperlink">
    <w:name w:val="Hyperlink"/>
    <w:basedOn w:val="DefaultParagraphFont"/>
    <w:uiPriority w:val="99"/>
    <w:unhideWhenUsed/>
    <w:rsid w:val="00D96D4C"/>
    <w:rPr>
      <w:color w:val="467886" w:themeColor="hyperlink"/>
      <w:u w:val="single"/>
    </w:rPr>
  </w:style>
  <w:style w:type="character" w:styleId="UnresolvedMention">
    <w:name w:val="Unresolved Mention"/>
    <w:basedOn w:val="DefaultParagraphFont"/>
    <w:uiPriority w:val="99"/>
    <w:semiHidden/>
    <w:unhideWhenUsed/>
    <w:rsid w:val="00D96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rategy.bg/bg/public-consultations/12198" TargetMode="External"/><Relationship Id="rId3" Type="http://schemas.openxmlformats.org/officeDocument/2006/relationships/settings" Target="settings.xml"/><Relationship Id="rId7" Type="http://schemas.openxmlformats.org/officeDocument/2006/relationships/hyperlink" Target="mailto:krasimira.yovkova@moew.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dno_gishe@moew.government.bg" TargetMode="External"/><Relationship Id="rId5" Type="http://schemas.openxmlformats.org/officeDocument/2006/relationships/hyperlink" Target="mailto:gpan19@abv.b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2417</Characters>
  <Application>Microsoft Office Word</Application>
  <DocSecurity>0</DocSecurity>
  <Lines>63</Lines>
  <Paragraphs>22</Paragraphs>
  <ScaleCrop>false</ScaleCrop>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2026-03-24T07:32:00Z</dcterms:created>
  <dcterms:modified xsi:type="dcterms:W3CDTF">2026-03-24T07:32:00Z</dcterms:modified>
</cp:coreProperties>
</file>